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87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628"/>
        <w:gridCol w:w="1731"/>
        <w:gridCol w:w="1731"/>
        <w:gridCol w:w="1731"/>
        <w:gridCol w:w="1731"/>
        <w:gridCol w:w="1116"/>
        <w:gridCol w:w="3744"/>
        <w:gridCol w:w="2828"/>
        <w:gridCol w:w="2828"/>
        <w:gridCol w:w="2828"/>
        <w:gridCol w:w="2828"/>
        <w:gridCol w:w="2828"/>
        <w:gridCol w:w="2803"/>
      </w:tblGrid>
      <w:tr w:rsidR="00D5382D" w14:paraId="45248475" w14:textId="77777777" w:rsidTr="00D51B10">
        <w:trPr>
          <w:gridAfter w:val="6"/>
          <w:wAfter w:w="2702" w:type="pct"/>
          <w:cantSplit/>
          <w:tblHeader/>
        </w:trPr>
        <w:tc>
          <w:tcPr>
            <w:tcW w:w="229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A45383" w14:textId="77777777" w:rsidR="00D5382D" w:rsidRDefault="00D51B10">
            <w:pPr>
              <w:rPr>
                <w:rFonts w:ascii="Arial Narrow" w:eastAsia="Times New Roman" w:hAnsi="Arial Narrow"/>
                <w:sz w:val="16"/>
                <w:szCs w:val="16"/>
              </w:rPr>
            </w:pPr>
            <w:proofErr w:type="spellStart"/>
            <w:r>
              <w:rPr>
                <w:rFonts w:ascii="Arial Narrow" w:eastAsia="Times New Roman" w:hAnsi="Arial Narrow"/>
                <w:b/>
                <w:bCs/>
                <w:sz w:val="16"/>
                <w:szCs w:val="16"/>
              </w:rPr>
              <w:t>Summary</w:t>
            </w:r>
            <w:proofErr w:type="spellEnd"/>
            <w:r>
              <w:rPr>
                <w:rFonts w:ascii="Arial Narrow" w:eastAsia="Times New Roman" w:hAnsi="Arial Narrow"/>
                <w:b/>
                <w:bCs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Arial Narrow" w:eastAsia="Times New Roman" w:hAnsi="Arial Narrow"/>
                <w:b/>
                <w:bCs/>
                <w:sz w:val="16"/>
                <w:szCs w:val="16"/>
              </w:rPr>
              <w:t>findings</w:t>
            </w:r>
            <w:proofErr w:type="spellEnd"/>
            <w:r>
              <w:rPr>
                <w:rFonts w:ascii="Arial Narrow" w:eastAsia="Times New Roman" w:hAnsi="Arial Narrow"/>
                <w:b/>
                <w:bCs/>
                <w:sz w:val="16"/>
                <w:szCs w:val="16"/>
              </w:rPr>
              <w:t xml:space="preserve">: </w:t>
            </w:r>
          </w:p>
        </w:tc>
      </w:tr>
      <w:tr w:rsidR="00D51B10" w:rsidRPr="009424C8" w14:paraId="338FD6FA" w14:textId="77777777" w:rsidTr="00D51B10">
        <w:trPr>
          <w:gridAfter w:val="6"/>
          <w:wAfter w:w="2702" w:type="pct"/>
          <w:cantSplit/>
          <w:tblHeader/>
        </w:trPr>
        <w:tc>
          <w:tcPr>
            <w:tcW w:w="2298" w:type="pct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4FA5B5D" w14:textId="6A7D0104" w:rsidR="00D51B10" w:rsidRPr="00042931" w:rsidRDefault="00D51B10" w:rsidP="00D51B10">
            <w:pPr>
              <w:pStyle w:val="sof-title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5E376A">
              <w:rPr>
                <w:rFonts w:ascii="Arial Narrow" w:hAnsi="Arial Narrow"/>
                <w:b/>
                <w:bCs/>
                <w:sz w:val="22"/>
                <w:szCs w:val="22"/>
                <w:lang w:val="en-GB"/>
              </w:rPr>
              <w:t xml:space="preserve">PTGBD compared to </w:t>
            </w:r>
            <w:r w:rsidR="009424C8">
              <w:rPr>
                <w:rFonts w:ascii="Arial Narrow" w:hAnsi="Arial Narrow"/>
                <w:b/>
                <w:bCs/>
                <w:sz w:val="22"/>
                <w:szCs w:val="22"/>
                <w:lang w:val="en-GB"/>
              </w:rPr>
              <w:t>E</w:t>
            </w:r>
            <w:r w:rsidRPr="005E376A">
              <w:rPr>
                <w:rFonts w:ascii="Arial Narrow" w:hAnsi="Arial Narrow"/>
                <w:b/>
                <w:bCs/>
                <w:sz w:val="22"/>
                <w:szCs w:val="22"/>
                <w:lang w:val="en-GB"/>
              </w:rPr>
              <w:t xml:space="preserve">C </w:t>
            </w:r>
          </w:p>
        </w:tc>
      </w:tr>
      <w:tr w:rsidR="00D51B10" w:rsidRPr="009424C8" w14:paraId="60934143" w14:textId="77777777" w:rsidTr="00D51B10">
        <w:trPr>
          <w:gridAfter w:val="6"/>
          <w:wAfter w:w="2702" w:type="pct"/>
          <w:cantSplit/>
          <w:tblHeader/>
        </w:trPr>
        <w:tc>
          <w:tcPr>
            <w:tcW w:w="2298" w:type="pct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D542271" w14:textId="77777777" w:rsidR="00D51B10" w:rsidRPr="005E376A" w:rsidRDefault="00D51B10" w:rsidP="00D51B10">
            <w:pPr>
              <w:rPr>
                <w:rFonts w:ascii="Arial Narrow" w:eastAsia="Times New Roman" w:hAnsi="Arial Narrow"/>
                <w:sz w:val="16"/>
                <w:szCs w:val="16"/>
                <w:lang w:val="en-GB"/>
              </w:rPr>
            </w:pPr>
            <w:r w:rsidRPr="005E376A">
              <w:rPr>
                <w:rFonts w:ascii="Arial Narrow" w:eastAsia="Times New Roman" w:hAnsi="Arial Narrow"/>
                <w:b/>
                <w:bCs/>
                <w:sz w:val="16"/>
                <w:szCs w:val="16"/>
                <w:lang w:val="en-GB"/>
              </w:rPr>
              <w:t xml:space="preserve">Patient or population: </w:t>
            </w:r>
            <w:r w:rsidRPr="00697657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>Acute cholecystitis</w:t>
            </w:r>
          </w:p>
          <w:p w14:paraId="0FBA1182" w14:textId="77777777" w:rsidR="00D51B10" w:rsidRPr="005E376A" w:rsidRDefault="00D51B10" w:rsidP="00D51B10">
            <w:pPr>
              <w:rPr>
                <w:rFonts w:ascii="Arial Narrow" w:eastAsia="Times New Roman" w:hAnsi="Arial Narrow"/>
                <w:sz w:val="16"/>
                <w:szCs w:val="16"/>
                <w:lang w:val="en-GB"/>
              </w:rPr>
            </w:pPr>
            <w:r w:rsidRPr="005E376A">
              <w:rPr>
                <w:rFonts w:ascii="Arial Narrow" w:eastAsia="Times New Roman" w:hAnsi="Arial Narrow"/>
                <w:b/>
                <w:bCs/>
                <w:sz w:val="16"/>
                <w:szCs w:val="16"/>
                <w:lang w:val="en-GB"/>
              </w:rPr>
              <w:t xml:space="preserve">Setting: </w:t>
            </w:r>
            <w:r w:rsidRPr="00697657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>Emergency admission</w:t>
            </w:r>
            <w:r>
              <w:rPr>
                <w:rFonts w:ascii="Arial Narrow" w:eastAsia="Times New Roman" w:hAnsi="Arial Narrow"/>
                <w:b/>
                <w:bCs/>
                <w:sz w:val="16"/>
                <w:szCs w:val="16"/>
                <w:lang w:val="en-GB"/>
              </w:rPr>
              <w:t xml:space="preserve"> </w:t>
            </w:r>
          </w:p>
          <w:p w14:paraId="703E7480" w14:textId="3A4BDCE1" w:rsidR="00D51B10" w:rsidRPr="005E376A" w:rsidRDefault="00D51B10" w:rsidP="00D51B10">
            <w:pPr>
              <w:rPr>
                <w:rFonts w:ascii="Arial Narrow" w:eastAsia="Times New Roman" w:hAnsi="Arial Narrow"/>
                <w:sz w:val="16"/>
                <w:szCs w:val="16"/>
                <w:lang w:val="en-GB"/>
              </w:rPr>
            </w:pPr>
            <w:r w:rsidRPr="005E376A">
              <w:rPr>
                <w:rFonts w:ascii="Arial Narrow" w:eastAsia="Times New Roman" w:hAnsi="Arial Narrow"/>
                <w:b/>
                <w:bCs/>
                <w:sz w:val="16"/>
                <w:szCs w:val="16"/>
                <w:lang w:val="en-GB"/>
              </w:rPr>
              <w:t xml:space="preserve">Intervention: </w:t>
            </w:r>
            <w:r w:rsidRPr="005E376A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PTGBD </w:t>
            </w:r>
          </w:p>
          <w:p w14:paraId="6B1A0734" w14:textId="707F97D3" w:rsidR="00D51B10" w:rsidRPr="00042931" w:rsidRDefault="00D51B10" w:rsidP="00D51B10">
            <w:pPr>
              <w:divId w:val="1379161212"/>
              <w:rPr>
                <w:rFonts w:ascii="Arial Narrow" w:eastAsia="Times New Roman" w:hAnsi="Arial Narrow"/>
                <w:sz w:val="16"/>
                <w:szCs w:val="16"/>
                <w:lang w:val="en-GB"/>
              </w:rPr>
            </w:pPr>
            <w:r w:rsidRPr="005E376A">
              <w:rPr>
                <w:rFonts w:ascii="Arial Narrow" w:eastAsia="Times New Roman" w:hAnsi="Arial Narrow"/>
                <w:b/>
                <w:bCs/>
                <w:sz w:val="16"/>
                <w:szCs w:val="16"/>
                <w:lang w:val="en-GB"/>
              </w:rPr>
              <w:t xml:space="preserve">Comparison: </w:t>
            </w:r>
            <w:r w:rsidR="009424C8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>E</w:t>
            </w:r>
            <w:r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>C</w:t>
            </w:r>
          </w:p>
        </w:tc>
      </w:tr>
      <w:tr w:rsidR="00D5382D" w14:paraId="19A69CE9" w14:textId="77777777" w:rsidTr="00D51B10">
        <w:trPr>
          <w:gridAfter w:val="6"/>
          <w:wAfter w:w="2702" w:type="pct"/>
          <w:cantSplit/>
          <w:tblHeader/>
        </w:trPr>
        <w:tc>
          <w:tcPr>
            <w:tcW w:w="419" w:type="pct"/>
            <w:vMerge w:val="restart"/>
            <w:tcBorders>
              <w:right w:val="single" w:sz="6" w:space="0" w:color="EFEFEF"/>
            </w:tcBorders>
            <w:shd w:val="clear" w:color="auto" w:fill="3271AA"/>
            <w:vAlign w:val="bottom"/>
            <w:hideMark/>
          </w:tcPr>
          <w:p w14:paraId="0C3B8C6C" w14:textId="77777777" w:rsidR="00D5382D" w:rsidRDefault="00D51B10">
            <w:pPr>
              <w:pStyle w:val="NormaleWeb"/>
              <w:spacing w:before="0" w:beforeAutospacing="0" w:after="0" w:afterAutospacing="0"/>
              <w:jc w:val="center"/>
              <w:rPr>
                <w:rFonts w:ascii="Arial Narrow" w:hAnsi="Arial Narrow"/>
                <w:color w:val="FFFFFF"/>
                <w:sz w:val="16"/>
                <w:szCs w:val="16"/>
              </w:rPr>
            </w:pPr>
            <w:proofErr w:type="spellStart"/>
            <w:r>
              <w:rPr>
                <w:rFonts w:ascii="Arial Narrow" w:hAnsi="Arial Narrow"/>
                <w:color w:val="FFFFFF"/>
                <w:sz w:val="16"/>
                <w:szCs w:val="16"/>
              </w:rPr>
              <w:t>Outcomes</w:t>
            </w:r>
            <w:proofErr w:type="spellEnd"/>
          </w:p>
        </w:tc>
        <w:tc>
          <w:tcPr>
            <w:tcW w:w="552" w:type="pct"/>
            <w:gridSpan w:val="2"/>
            <w:tcBorders>
              <w:top w:val="single" w:sz="6" w:space="0" w:color="EFEFEF"/>
              <w:right w:val="single" w:sz="6" w:space="0" w:color="EFEFEF"/>
            </w:tcBorders>
            <w:shd w:val="clear" w:color="auto" w:fill="E0E0E0"/>
            <w:vAlign w:val="bottom"/>
            <w:hideMark/>
          </w:tcPr>
          <w:p w14:paraId="6386BFFB" w14:textId="77777777" w:rsidR="00D5382D" w:rsidRDefault="00D51B10">
            <w:pPr>
              <w:pStyle w:val="NormaleWeb"/>
              <w:spacing w:before="0" w:beforeAutospacing="0" w:after="0" w:afterAutospacing="0"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 Narrow" w:hAnsi="Arial Narrow"/>
                <w:b/>
                <w:bCs/>
                <w:sz w:val="16"/>
                <w:szCs w:val="16"/>
              </w:rPr>
              <w:t>Anticipated</w:t>
            </w:r>
            <w:proofErr w:type="spellEnd"/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16"/>
                <w:szCs w:val="16"/>
              </w:rPr>
              <w:t>absolute</w:t>
            </w:r>
            <w:proofErr w:type="spellEnd"/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16"/>
                <w:szCs w:val="16"/>
              </w:rPr>
              <w:t>effects</w:t>
            </w:r>
            <w:proofErr w:type="spellEnd"/>
            <w:r>
              <w:rPr>
                <w:rFonts w:ascii="Arial Narrow" w:hAnsi="Arial Narrow"/>
                <w:b/>
                <w:bCs/>
                <w:sz w:val="16"/>
                <w:szCs w:val="16"/>
                <w:vertAlign w:val="superscript"/>
              </w:rPr>
              <w:t>*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(95% CI)</w:t>
            </w:r>
          </w:p>
        </w:tc>
        <w:tc>
          <w:tcPr>
            <w:tcW w:w="276" w:type="pct"/>
            <w:vMerge w:val="restart"/>
            <w:tcBorders>
              <w:right w:val="single" w:sz="6" w:space="0" w:color="EFEFEF"/>
            </w:tcBorders>
            <w:shd w:val="clear" w:color="auto" w:fill="3271AA"/>
            <w:vAlign w:val="bottom"/>
            <w:hideMark/>
          </w:tcPr>
          <w:p w14:paraId="437FFB97" w14:textId="77777777" w:rsidR="00D5382D" w:rsidRDefault="00D51B10">
            <w:pPr>
              <w:pStyle w:val="NormaleWeb"/>
              <w:spacing w:before="0" w:beforeAutospacing="0" w:after="0" w:afterAutospacing="0"/>
              <w:jc w:val="center"/>
              <w:rPr>
                <w:rFonts w:ascii="Arial Narrow" w:hAnsi="Arial Narrow"/>
                <w:color w:val="FFFFFF"/>
                <w:sz w:val="16"/>
                <w:szCs w:val="16"/>
              </w:rPr>
            </w:pPr>
            <w:r>
              <w:rPr>
                <w:rFonts w:ascii="Arial Narrow" w:hAnsi="Arial Narrow"/>
                <w:color w:val="FFFFFF"/>
                <w:sz w:val="16"/>
                <w:szCs w:val="16"/>
              </w:rPr>
              <w:t xml:space="preserve">Relative </w:t>
            </w:r>
            <w:proofErr w:type="spellStart"/>
            <w:r>
              <w:rPr>
                <w:rFonts w:ascii="Arial Narrow" w:hAnsi="Arial Narrow"/>
                <w:color w:val="FFFFFF"/>
                <w:sz w:val="16"/>
                <w:szCs w:val="16"/>
              </w:rPr>
              <w:t>effect</w:t>
            </w:r>
            <w:proofErr w:type="spellEnd"/>
            <w:r>
              <w:rPr>
                <w:rFonts w:ascii="Arial Narrow" w:hAnsi="Arial Narrow"/>
                <w:color w:val="FFFFFF"/>
                <w:sz w:val="16"/>
                <w:szCs w:val="16"/>
              </w:rPr>
              <w:br/>
              <w:t>(95% CI)</w:t>
            </w:r>
          </w:p>
        </w:tc>
        <w:tc>
          <w:tcPr>
            <w:tcW w:w="276" w:type="pct"/>
            <w:vMerge w:val="restart"/>
            <w:tcBorders>
              <w:right w:val="single" w:sz="6" w:space="0" w:color="EFEFEF"/>
            </w:tcBorders>
            <w:shd w:val="clear" w:color="auto" w:fill="3271AA"/>
            <w:vAlign w:val="bottom"/>
            <w:hideMark/>
          </w:tcPr>
          <w:p w14:paraId="1FE3AFEA" w14:textId="77777777" w:rsidR="00D5382D" w:rsidRDefault="00D51B10">
            <w:pPr>
              <w:pStyle w:val="NormaleWeb"/>
              <w:spacing w:before="0" w:beforeAutospacing="0" w:after="0" w:afterAutospacing="0"/>
              <w:jc w:val="center"/>
              <w:rPr>
                <w:rFonts w:ascii="Arial Narrow" w:hAnsi="Arial Narrow"/>
                <w:color w:val="FFFFFF"/>
                <w:sz w:val="16"/>
                <w:szCs w:val="16"/>
              </w:rPr>
            </w:pPr>
            <w:r>
              <w:rPr>
                <w:rFonts w:ascii="Arial Narrow" w:hAnsi="Arial Narrow"/>
                <w:color w:val="FFFFFF"/>
                <w:sz w:val="16"/>
                <w:szCs w:val="16"/>
              </w:rPr>
              <w:t xml:space="preserve">№ of </w:t>
            </w:r>
            <w:proofErr w:type="spellStart"/>
            <w:r>
              <w:rPr>
                <w:rFonts w:ascii="Arial Narrow" w:hAnsi="Arial Narrow"/>
                <w:color w:val="FFFFFF"/>
                <w:sz w:val="16"/>
                <w:szCs w:val="16"/>
              </w:rPr>
              <w:t>participants</w:t>
            </w:r>
            <w:proofErr w:type="spellEnd"/>
            <w:r>
              <w:rPr>
                <w:rFonts w:ascii="Arial Narrow" w:hAnsi="Arial Narrow"/>
                <w:color w:val="FFFFFF"/>
                <w:sz w:val="16"/>
                <w:szCs w:val="16"/>
              </w:rPr>
              <w:br/>
              <w:t>(studies)</w:t>
            </w:r>
          </w:p>
        </w:tc>
        <w:tc>
          <w:tcPr>
            <w:tcW w:w="178" w:type="pct"/>
            <w:vMerge w:val="restart"/>
            <w:tcBorders>
              <w:right w:val="single" w:sz="6" w:space="0" w:color="EFEFEF"/>
            </w:tcBorders>
            <w:shd w:val="clear" w:color="auto" w:fill="3271AA"/>
            <w:vAlign w:val="bottom"/>
            <w:hideMark/>
          </w:tcPr>
          <w:p w14:paraId="7CE07899" w14:textId="77777777" w:rsidR="00D5382D" w:rsidRPr="00042931" w:rsidRDefault="00D51B10">
            <w:pPr>
              <w:pStyle w:val="NormaleWeb"/>
              <w:spacing w:before="0" w:beforeAutospacing="0" w:after="0" w:afterAutospacing="0"/>
              <w:jc w:val="center"/>
              <w:rPr>
                <w:rFonts w:ascii="Arial Narrow" w:hAnsi="Arial Narrow"/>
                <w:color w:val="FFFFFF"/>
                <w:sz w:val="16"/>
                <w:szCs w:val="16"/>
                <w:lang w:val="en-GB"/>
              </w:rPr>
            </w:pPr>
            <w:r w:rsidRPr="00042931">
              <w:rPr>
                <w:rFonts w:ascii="Arial Narrow" w:hAnsi="Arial Narrow"/>
                <w:color w:val="FFFFFF"/>
                <w:sz w:val="16"/>
                <w:szCs w:val="16"/>
                <w:lang w:val="en-GB"/>
              </w:rPr>
              <w:t>Certainty of the evidence</w:t>
            </w:r>
            <w:r w:rsidRPr="00042931">
              <w:rPr>
                <w:rFonts w:ascii="Arial Narrow" w:hAnsi="Arial Narrow"/>
                <w:color w:val="FFFFFF"/>
                <w:sz w:val="16"/>
                <w:szCs w:val="16"/>
                <w:lang w:val="en-GB"/>
              </w:rPr>
              <w:br/>
              <w:t>(GRADE)</w:t>
            </w:r>
          </w:p>
        </w:tc>
        <w:tc>
          <w:tcPr>
            <w:tcW w:w="597" w:type="pct"/>
            <w:vMerge w:val="restart"/>
            <w:tcBorders>
              <w:right w:val="single" w:sz="6" w:space="0" w:color="EFEFEF"/>
            </w:tcBorders>
            <w:shd w:val="clear" w:color="auto" w:fill="3271AA"/>
            <w:vAlign w:val="bottom"/>
            <w:hideMark/>
          </w:tcPr>
          <w:p w14:paraId="4A7F888E" w14:textId="77777777" w:rsidR="00D5382D" w:rsidRDefault="00D51B10">
            <w:pPr>
              <w:pStyle w:val="NormaleWeb"/>
              <w:spacing w:before="0" w:beforeAutospacing="0" w:after="0" w:afterAutospacing="0"/>
              <w:jc w:val="center"/>
              <w:rPr>
                <w:rFonts w:ascii="Arial Narrow" w:hAnsi="Arial Narrow"/>
                <w:color w:val="FFFFFF"/>
                <w:sz w:val="16"/>
                <w:szCs w:val="16"/>
              </w:rPr>
            </w:pPr>
            <w:proofErr w:type="spellStart"/>
            <w:r>
              <w:rPr>
                <w:rFonts w:ascii="Arial Narrow" w:hAnsi="Arial Narrow"/>
                <w:color w:val="FFFFFF"/>
                <w:sz w:val="16"/>
                <w:szCs w:val="16"/>
              </w:rPr>
              <w:t>Comments</w:t>
            </w:r>
            <w:proofErr w:type="spellEnd"/>
          </w:p>
        </w:tc>
      </w:tr>
      <w:tr w:rsidR="00D5382D" w14:paraId="4BF98D69" w14:textId="77777777" w:rsidTr="00D51B10">
        <w:trPr>
          <w:gridAfter w:val="6"/>
          <w:wAfter w:w="2702" w:type="pct"/>
          <w:cantSplit/>
          <w:tblHeader/>
        </w:trPr>
        <w:tc>
          <w:tcPr>
            <w:tcW w:w="419" w:type="pct"/>
            <w:vMerge/>
            <w:tcBorders>
              <w:right w:val="single" w:sz="6" w:space="0" w:color="EFEFEF"/>
            </w:tcBorders>
            <w:vAlign w:val="center"/>
            <w:hideMark/>
          </w:tcPr>
          <w:p w14:paraId="27DE4AA6" w14:textId="77777777" w:rsidR="00D5382D" w:rsidRDefault="00D5382D">
            <w:pPr>
              <w:rPr>
                <w:rFonts w:ascii="Arial Narrow" w:hAnsi="Arial Narrow"/>
                <w:color w:val="FFFFFF"/>
                <w:sz w:val="16"/>
                <w:szCs w:val="16"/>
              </w:rPr>
            </w:pPr>
          </w:p>
        </w:tc>
        <w:tc>
          <w:tcPr>
            <w:tcW w:w="276" w:type="pct"/>
            <w:tcBorders>
              <w:top w:val="single" w:sz="6" w:space="0" w:color="EFEFEF"/>
              <w:right w:val="single" w:sz="6" w:space="0" w:color="EFEFEF"/>
            </w:tcBorders>
            <w:shd w:val="clear" w:color="auto" w:fill="E0E0E0"/>
            <w:vAlign w:val="bottom"/>
            <w:hideMark/>
          </w:tcPr>
          <w:p w14:paraId="15E27808" w14:textId="77777777" w:rsidR="00D5382D" w:rsidRDefault="00D51B10">
            <w:pPr>
              <w:pStyle w:val="first-letter"/>
              <w:spacing w:before="0" w:beforeAutospacing="0" w:after="0" w:afterAutospacing="0"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Risk with placebo</w:t>
            </w:r>
          </w:p>
        </w:tc>
        <w:tc>
          <w:tcPr>
            <w:tcW w:w="276" w:type="pct"/>
            <w:tcBorders>
              <w:top w:val="single" w:sz="6" w:space="0" w:color="EFEFEF"/>
              <w:right w:val="single" w:sz="6" w:space="0" w:color="EFEFEF"/>
            </w:tcBorders>
            <w:shd w:val="clear" w:color="auto" w:fill="E0E0E0"/>
            <w:vAlign w:val="bottom"/>
            <w:hideMark/>
          </w:tcPr>
          <w:p w14:paraId="2C238773" w14:textId="77777777" w:rsidR="00D5382D" w:rsidRDefault="00D51B10">
            <w:pPr>
              <w:pStyle w:val="first-letter"/>
              <w:spacing w:before="0" w:beforeAutospacing="0" w:after="0" w:afterAutospacing="0"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Risk with Post-operative</w:t>
            </w:r>
          </w:p>
        </w:tc>
        <w:tc>
          <w:tcPr>
            <w:tcW w:w="276" w:type="pct"/>
            <w:vMerge/>
            <w:tcBorders>
              <w:right w:val="single" w:sz="6" w:space="0" w:color="EFEFEF"/>
            </w:tcBorders>
            <w:vAlign w:val="center"/>
            <w:hideMark/>
          </w:tcPr>
          <w:p w14:paraId="6A10179F" w14:textId="77777777" w:rsidR="00D5382D" w:rsidRDefault="00D5382D">
            <w:pPr>
              <w:rPr>
                <w:rFonts w:ascii="Arial Narrow" w:hAnsi="Arial Narrow"/>
                <w:color w:val="FFFFFF"/>
                <w:sz w:val="16"/>
                <w:szCs w:val="16"/>
              </w:rPr>
            </w:pPr>
          </w:p>
        </w:tc>
        <w:tc>
          <w:tcPr>
            <w:tcW w:w="276" w:type="pct"/>
            <w:vMerge/>
            <w:tcBorders>
              <w:right w:val="single" w:sz="6" w:space="0" w:color="EFEFEF"/>
            </w:tcBorders>
            <w:vAlign w:val="center"/>
            <w:hideMark/>
          </w:tcPr>
          <w:p w14:paraId="06672E98" w14:textId="77777777" w:rsidR="00D5382D" w:rsidRDefault="00D5382D">
            <w:pPr>
              <w:rPr>
                <w:rFonts w:ascii="Arial Narrow" w:hAnsi="Arial Narrow"/>
                <w:color w:val="FFFFFF"/>
                <w:sz w:val="16"/>
                <w:szCs w:val="16"/>
              </w:rPr>
            </w:pPr>
          </w:p>
        </w:tc>
        <w:tc>
          <w:tcPr>
            <w:tcW w:w="178" w:type="pct"/>
            <w:vMerge/>
            <w:tcBorders>
              <w:right w:val="single" w:sz="6" w:space="0" w:color="EFEFEF"/>
            </w:tcBorders>
            <w:vAlign w:val="center"/>
            <w:hideMark/>
          </w:tcPr>
          <w:p w14:paraId="3F732C0D" w14:textId="77777777" w:rsidR="00D5382D" w:rsidRDefault="00D5382D">
            <w:pPr>
              <w:rPr>
                <w:rFonts w:ascii="Arial Narrow" w:hAnsi="Arial Narrow"/>
                <w:color w:val="FFFFFF"/>
                <w:sz w:val="16"/>
                <w:szCs w:val="16"/>
              </w:rPr>
            </w:pPr>
          </w:p>
        </w:tc>
        <w:tc>
          <w:tcPr>
            <w:tcW w:w="597" w:type="pct"/>
            <w:vMerge/>
            <w:tcBorders>
              <w:right w:val="single" w:sz="6" w:space="0" w:color="EFEFEF"/>
            </w:tcBorders>
            <w:vAlign w:val="center"/>
            <w:hideMark/>
          </w:tcPr>
          <w:p w14:paraId="406DB65B" w14:textId="77777777" w:rsidR="00D5382D" w:rsidRDefault="00D5382D">
            <w:pPr>
              <w:rPr>
                <w:rFonts w:ascii="Arial Narrow" w:hAnsi="Arial Narrow"/>
                <w:color w:val="FFFFFF"/>
                <w:sz w:val="16"/>
                <w:szCs w:val="16"/>
              </w:rPr>
            </w:pPr>
          </w:p>
        </w:tc>
      </w:tr>
      <w:tr w:rsidR="00D5382D" w:rsidRPr="00751BED" w14:paraId="66A7FBAA" w14:textId="77777777" w:rsidTr="00D51B10">
        <w:trPr>
          <w:gridAfter w:val="6"/>
          <w:wAfter w:w="2702" w:type="pct"/>
          <w:cantSplit/>
        </w:trPr>
        <w:tc>
          <w:tcPr>
            <w:tcW w:w="419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FB2D281" w14:textId="77777777" w:rsidR="00D5382D" w:rsidRDefault="00D51B10">
            <w:pPr>
              <w:jc w:val="center"/>
              <w:divId w:val="1829327660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 xml:space="preserve">Post-operative 30-day </w:t>
            </w:r>
            <w:proofErr w:type="spellStart"/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mortality</w:t>
            </w:r>
            <w:proofErr w:type="spellEnd"/>
          </w:p>
        </w:tc>
        <w:tc>
          <w:tcPr>
            <w:tcW w:w="276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A428524" w14:textId="77777777" w:rsidR="00D5382D" w:rsidRDefault="00D51B10">
            <w:pPr>
              <w:divId w:val="180646625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24 per 1.000</w:t>
            </w:r>
          </w:p>
        </w:tc>
        <w:tc>
          <w:tcPr>
            <w:tcW w:w="276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74FA8D97" w14:textId="77777777" w:rsidR="00D5382D" w:rsidRDefault="00D51B10">
            <w:pPr>
              <w:jc w:val="center"/>
              <w:divId w:val="123797735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100 per 1.000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(64 to 156)</w:t>
            </w:r>
          </w:p>
        </w:tc>
        <w:tc>
          <w:tcPr>
            <w:tcW w:w="276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B16E00D" w14:textId="77777777" w:rsidR="00D5382D" w:rsidRDefault="00D51B10">
            <w:pPr>
              <w:jc w:val="center"/>
              <w:divId w:val="591009634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RR 4.21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(2.69 to 6.58)</w:t>
            </w:r>
          </w:p>
        </w:tc>
        <w:tc>
          <w:tcPr>
            <w:tcW w:w="276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79E38DA" w14:textId="77777777" w:rsidR="00D5382D" w:rsidRDefault="00D51B10">
            <w:pPr>
              <w:jc w:val="center"/>
              <w:divId w:val="610863646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776706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(16 studies)</w:t>
            </w:r>
          </w:p>
        </w:tc>
        <w:tc>
          <w:tcPr>
            <w:tcW w:w="178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BF7CCC7" w14:textId="105D5E25" w:rsidR="00D5382D" w:rsidRDefault="00042931">
            <w:pPr>
              <w:jc w:val="center"/>
              <w:divId w:val="418988913"/>
              <w:rPr>
                <w:rFonts w:ascii="Arial Narrow" w:eastAsia="Times New Roman" w:hAnsi="Arial Narrow"/>
                <w:sz w:val="16"/>
                <w:szCs w:val="16"/>
              </w:rPr>
            </w:pPr>
            <w:r w:rsidRPr="00140367">
              <w:rPr>
                <w:rStyle w:val="cell-value"/>
                <w:rFonts w:ascii="Cambria Math" w:hAnsi="Cambria Math" w:cs="Cambria Math"/>
                <w:sz w:val="18"/>
                <w:szCs w:val="18"/>
              </w:rPr>
              <w:t>⨁⨁◯◯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L</w:t>
            </w:r>
            <w:r w:rsidRPr="00140367"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ow</w:t>
            </w:r>
          </w:p>
        </w:tc>
        <w:tc>
          <w:tcPr>
            <w:tcW w:w="597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C77B002" w14:textId="490936AB" w:rsidR="00D5382D" w:rsidRPr="00D51B10" w:rsidRDefault="00D51B10">
            <w:pPr>
              <w:jc w:val="center"/>
              <w:rPr>
                <w:rFonts w:ascii="Arial Narrow" w:eastAsia="Times New Roman" w:hAnsi="Arial Narrow"/>
                <w:sz w:val="16"/>
                <w:szCs w:val="16"/>
                <w:lang w:val="en-GB"/>
              </w:rPr>
            </w:pPr>
            <w:r w:rsidRPr="005E376A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PTGBD could be used </w:t>
            </w:r>
            <w:r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>in</w:t>
            </w:r>
            <w:r w:rsidRPr="00D51B10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critical ill </w:t>
            </w:r>
            <w:r w:rsidRPr="00D51B10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conditions </w:t>
            </w:r>
            <w:r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patients </w:t>
            </w:r>
            <w:r w:rsidRPr="00D51B10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for whom surgery is </w:t>
            </w:r>
            <w:r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at very high risk </w:t>
            </w:r>
            <w:r w:rsidRPr="005E376A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>(recommendation "positive weak")</w:t>
            </w:r>
          </w:p>
        </w:tc>
      </w:tr>
      <w:tr w:rsidR="00D51B10" w:rsidRPr="00751BED" w14:paraId="7C375607" w14:textId="77777777" w:rsidTr="00D51B10">
        <w:trPr>
          <w:gridAfter w:val="6"/>
          <w:wAfter w:w="2702" w:type="pct"/>
          <w:cantSplit/>
        </w:trPr>
        <w:tc>
          <w:tcPr>
            <w:tcW w:w="419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56E98C6" w14:textId="77777777" w:rsidR="00D51B10" w:rsidRDefault="00D51B10" w:rsidP="00D51B10">
            <w:pPr>
              <w:jc w:val="center"/>
              <w:divId w:val="1943219250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 xml:space="preserve">Overall post-operative </w:t>
            </w:r>
            <w:proofErr w:type="spellStart"/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complications</w:t>
            </w:r>
            <w:proofErr w:type="spellEnd"/>
          </w:p>
        </w:tc>
        <w:tc>
          <w:tcPr>
            <w:tcW w:w="276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EE7D2FA" w14:textId="77777777" w:rsidR="00D51B10" w:rsidRDefault="00D51B10" w:rsidP="00D51B10">
            <w:pPr>
              <w:divId w:val="8798339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91 per 1.000</w:t>
            </w:r>
          </w:p>
        </w:tc>
        <w:tc>
          <w:tcPr>
            <w:tcW w:w="276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6E957BA3" w14:textId="77777777" w:rsidR="00D51B10" w:rsidRDefault="00D51B10" w:rsidP="00D51B10">
            <w:pPr>
              <w:jc w:val="center"/>
              <w:divId w:val="1650789779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70 per 1.000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(40 to 121)</w:t>
            </w:r>
          </w:p>
        </w:tc>
        <w:tc>
          <w:tcPr>
            <w:tcW w:w="276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7B50C9B" w14:textId="77777777" w:rsidR="00D51B10" w:rsidRDefault="00D51B10" w:rsidP="00D51B10">
            <w:pPr>
              <w:jc w:val="center"/>
              <w:divId w:val="1265459660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RR 0.77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(0.44 to 1.34)</w:t>
            </w:r>
          </w:p>
        </w:tc>
        <w:tc>
          <w:tcPr>
            <w:tcW w:w="276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7B181D4" w14:textId="77777777" w:rsidR="00D51B10" w:rsidRDefault="00D51B10" w:rsidP="00D51B10">
            <w:pPr>
              <w:jc w:val="center"/>
              <w:divId w:val="1700274801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746810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(11 studies)</w:t>
            </w:r>
          </w:p>
        </w:tc>
        <w:tc>
          <w:tcPr>
            <w:tcW w:w="178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FCE9507" w14:textId="7DC0B944" w:rsidR="00D51B10" w:rsidRDefault="00D51B10" w:rsidP="00D51B10">
            <w:pPr>
              <w:jc w:val="center"/>
              <w:divId w:val="1783264494"/>
              <w:rPr>
                <w:rFonts w:ascii="Arial Narrow" w:eastAsia="Times New Roman" w:hAnsi="Arial Narrow"/>
                <w:sz w:val="16"/>
                <w:szCs w:val="16"/>
              </w:rPr>
            </w:pPr>
            <w:r w:rsidRPr="00140367">
              <w:rPr>
                <w:rStyle w:val="cell-value"/>
                <w:rFonts w:ascii="Cambria Math" w:hAnsi="Cambria Math" w:cs="Cambria Math"/>
                <w:sz w:val="18"/>
                <w:szCs w:val="18"/>
              </w:rPr>
              <w:t>⨁⨁◯◯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L</w:t>
            </w:r>
            <w:r w:rsidRPr="00140367"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ow</w:t>
            </w:r>
          </w:p>
        </w:tc>
        <w:tc>
          <w:tcPr>
            <w:tcW w:w="597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33826DA" w14:textId="2B7623BF" w:rsidR="00D51B10" w:rsidRPr="00D51B10" w:rsidRDefault="00D51B10" w:rsidP="00D51B10">
            <w:pPr>
              <w:jc w:val="center"/>
              <w:rPr>
                <w:rFonts w:ascii="Arial Narrow" w:eastAsia="Times New Roman" w:hAnsi="Arial Narrow"/>
                <w:sz w:val="16"/>
                <w:szCs w:val="16"/>
                <w:lang w:val="en-GB"/>
              </w:rPr>
            </w:pPr>
            <w:r w:rsidRPr="005E376A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PTGBD could be used </w:t>
            </w:r>
            <w:r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>in</w:t>
            </w:r>
            <w:r w:rsidRPr="00D51B10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critical ill </w:t>
            </w:r>
            <w:r w:rsidRPr="00D51B10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conditions </w:t>
            </w:r>
            <w:r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patients </w:t>
            </w:r>
            <w:r w:rsidRPr="00D51B10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for whom surgery is </w:t>
            </w:r>
            <w:r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at very high risk </w:t>
            </w:r>
            <w:r w:rsidRPr="005E376A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>(recommendation "positive weak")</w:t>
            </w:r>
          </w:p>
        </w:tc>
      </w:tr>
      <w:tr w:rsidR="00D51B10" w:rsidRPr="00751BED" w14:paraId="2B6389FA" w14:textId="77777777" w:rsidTr="00D51B10">
        <w:trPr>
          <w:gridAfter w:val="6"/>
          <w:wAfter w:w="2702" w:type="pct"/>
          <w:cantSplit/>
        </w:trPr>
        <w:tc>
          <w:tcPr>
            <w:tcW w:w="419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1EC4CC4" w14:textId="77777777" w:rsidR="00D51B10" w:rsidRDefault="00D51B10" w:rsidP="00D51B10">
            <w:pPr>
              <w:jc w:val="center"/>
              <w:divId w:val="476388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Intra-</w:t>
            </w:r>
            <w:proofErr w:type="spellStart"/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abdominal</w:t>
            </w:r>
            <w:proofErr w:type="spellEnd"/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abscess</w:t>
            </w:r>
            <w:proofErr w:type="spellEnd"/>
          </w:p>
        </w:tc>
        <w:tc>
          <w:tcPr>
            <w:tcW w:w="276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149EFB8" w14:textId="77777777" w:rsidR="00D51B10" w:rsidRDefault="00D51B10" w:rsidP="00D51B10">
            <w:pPr>
              <w:divId w:val="79644600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15 per 1.000</w:t>
            </w:r>
          </w:p>
        </w:tc>
        <w:tc>
          <w:tcPr>
            <w:tcW w:w="276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5C7E2AB4" w14:textId="77777777" w:rsidR="00D51B10" w:rsidRDefault="00D51B10" w:rsidP="00D51B10">
            <w:pPr>
              <w:jc w:val="center"/>
              <w:divId w:val="123405207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11 per 1.000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(1 to 84)</w:t>
            </w:r>
          </w:p>
        </w:tc>
        <w:tc>
          <w:tcPr>
            <w:tcW w:w="276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F391274" w14:textId="77777777" w:rsidR="00D51B10" w:rsidRDefault="00D51B10" w:rsidP="00D51B10">
            <w:pPr>
              <w:jc w:val="center"/>
              <w:divId w:val="607473621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RR 0.70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(0.09 to 5.52)</w:t>
            </w:r>
          </w:p>
        </w:tc>
        <w:tc>
          <w:tcPr>
            <w:tcW w:w="276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B85EEE3" w14:textId="77777777" w:rsidR="00D51B10" w:rsidRDefault="00D51B10" w:rsidP="00D51B10">
            <w:pPr>
              <w:jc w:val="center"/>
              <w:divId w:val="965967766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238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(2 studies)</w:t>
            </w:r>
          </w:p>
        </w:tc>
        <w:tc>
          <w:tcPr>
            <w:tcW w:w="178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C2A7951" w14:textId="097CFB6B" w:rsidR="00D51B10" w:rsidRDefault="00D51B10" w:rsidP="00D51B10">
            <w:pPr>
              <w:jc w:val="center"/>
              <w:divId w:val="1396122372"/>
              <w:rPr>
                <w:rFonts w:ascii="Arial Narrow" w:eastAsia="Times New Roman" w:hAnsi="Arial Narrow"/>
                <w:sz w:val="16"/>
                <w:szCs w:val="16"/>
              </w:rPr>
            </w:pPr>
            <w:r w:rsidRPr="00140367">
              <w:rPr>
                <w:rStyle w:val="cell-value"/>
                <w:rFonts w:ascii="Cambria Math" w:hAnsi="Cambria Math" w:cs="Cambria Math"/>
                <w:sz w:val="18"/>
                <w:szCs w:val="18"/>
              </w:rPr>
              <w:t>⨁⨁◯◯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L</w:t>
            </w:r>
            <w:r w:rsidRPr="00140367"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ow</w:t>
            </w:r>
          </w:p>
        </w:tc>
        <w:tc>
          <w:tcPr>
            <w:tcW w:w="597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47D0632" w14:textId="345BD5F3" w:rsidR="00D51B10" w:rsidRPr="00D51B10" w:rsidRDefault="00D51B10" w:rsidP="00D51B10">
            <w:pPr>
              <w:jc w:val="center"/>
              <w:rPr>
                <w:rFonts w:ascii="Arial Narrow" w:eastAsia="Times New Roman" w:hAnsi="Arial Narrow"/>
                <w:sz w:val="16"/>
                <w:szCs w:val="16"/>
                <w:lang w:val="en-GB"/>
              </w:rPr>
            </w:pPr>
            <w:r w:rsidRPr="005E376A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PTGBD could be used </w:t>
            </w:r>
            <w:r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>in</w:t>
            </w:r>
            <w:r w:rsidRPr="00D51B10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critical ill </w:t>
            </w:r>
            <w:r w:rsidRPr="00D51B10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conditions </w:t>
            </w:r>
            <w:r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patients </w:t>
            </w:r>
            <w:r w:rsidRPr="00D51B10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for whom surgery is </w:t>
            </w:r>
            <w:r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at very high risk </w:t>
            </w:r>
            <w:r w:rsidRPr="005E376A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>(recommendation "positive weak")</w:t>
            </w:r>
          </w:p>
        </w:tc>
      </w:tr>
      <w:tr w:rsidR="00D51B10" w:rsidRPr="00751BED" w14:paraId="714D3614" w14:textId="77777777" w:rsidTr="00D51B10">
        <w:trPr>
          <w:gridAfter w:val="6"/>
          <w:wAfter w:w="2702" w:type="pct"/>
          <w:cantSplit/>
        </w:trPr>
        <w:tc>
          <w:tcPr>
            <w:tcW w:w="419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4B0FF2F" w14:textId="77777777" w:rsidR="00D51B10" w:rsidRDefault="00D51B10" w:rsidP="00D51B10">
            <w:pPr>
              <w:jc w:val="center"/>
              <w:divId w:val="144523109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Emergency re-</w:t>
            </w:r>
            <w:proofErr w:type="spellStart"/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intervention</w:t>
            </w:r>
            <w:proofErr w:type="spellEnd"/>
          </w:p>
        </w:tc>
        <w:tc>
          <w:tcPr>
            <w:tcW w:w="276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53A6CDD" w14:textId="77777777" w:rsidR="00D51B10" w:rsidRDefault="00D51B10" w:rsidP="00D51B10">
            <w:pPr>
              <w:divId w:val="341009408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29 per 1.000</w:t>
            </w:r>
          </w:p>
        </w:tc>
        <w:tc>
          <w:tcPr>
            <w:tcW w:w="276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1D6F3C5E" w14:textId="77777777" w:rsidR="00D51B10" w:rsidRDefault="00D51B10" w:rsidP="00D51B10">
            <w:pPr>
              <w:jc w:val="center"/>
              <w:divId w:val="1360083357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110 per 1.000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(27 to 450)</w:t>
            </w:r>
          </w:p>
        </w:tc>
        <w:tc>
          <w:tcPr>
            <w:tcW w:w="276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F6BB312" w14:textId="77777777" w:rsidR="00D51B10" w:rsidRDefault="00D51B10" w:rsidP="00D51B10">
            <w:pPr>
              <w:jc w:val="center"/>
              <w:divId w:val="1240872384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RR 3.75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(0.92 to 15.33)</w:t>
            </w:r>
          </w:p>
        </w:tc>
        <w:tc>
          <w:tcPr>
            <w:tcW w:w="276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1C199F8" w14:textId="77777777" w:rsidR="00D51B10" w:rsidRDefault="00D51B10" w:rsidP="00D51B10">
            <w:pPr>
              <w:jc w:val="center"/>
              <w:divId w:val="35646646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630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(5 studies)</w:t>
            </w:r>
          </w:p>
        </w:tc>
        <w:tc>
          <w:tcPr>
            <w:tcW w:w="178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B3CB688" w14:textId="631200A5" w:rsidR="00D51B10" w:rsidRDefault="00D51B10" w:rsidP="00D51B10">
            <w:pPr>
              <w:jc w:val="center"/>
              <w:divId w:val="1971931992"/>
              <w:rPr>
                <w:rFonts w:ascii="Arial Narrow" w:eastAsia="Times New Roman" w:hAnsi="Arial Narrow"/>
                <w:sz w:val="16"/>
                <w:szCs w:val="16"/>
              </w:rPr>
            </w:pPr>
            <w:r w:rsidRPr="00140367">
              <w:rPr>
                <w:rStyle w:val="cell-value"/>
                <w:rFonts w:ascii="Cambria Math" w:hAnsi="Cambria Math" w:cs="Cambria Math"/>
                <w:sz w:val="18"/>
                <w:szCs w:val="18"/>
              </w:rPr>
              <w:t>⨁⨁◯◯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L</w:t>
            </w:r>
            <w:r w:rsidRPr="00140367"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ow</w:t>
            </w:r>
          </w:p>
        </w:tc>
        <w:tc>
          <w:tcPr>
            <w:tcW w:w="597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3334790" w14:textId="35A45EE0" w:rsidR="00D51B10" w:rsidRPr="00D51B10" w:rsidRDefault="00D51B10" w:rsidP="00D51B10">
            <w:pPr>
              <w:jc w:val="center"/>
              <w:rPr>
                <w:rFonts w:ascii="Arial Narrow" w:eastAsia="Times New Roman" w:hAnsi="Arial Narrow"/>
                <w:sz w:val="16"/>
                <w:szCs w:val="16"/>
                <w:lang w:val="en-GB"/>
              </w:rPr>
            </w:pPr>
            <w:r w:rsidRPr="005E376A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PTGBD could be used </w:t>
            </w:r>
            <w:r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>in</w:t>
            </w:r>
            <w:r w:rsidRPr="00D51B10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critical ill </w:t>
            </w:r>
            <w:r w:rsidRPr="00D51B10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conditions </w:t>
            </w:r>
            <w:r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patients </w:t>
            </w:r>
            <w:r w:rsidRPr="00D51B10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for whom surgery is </w:t>
            </w:r>
            <w:r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at very high risk </w:t>
            </w:r>
            <w:r w:rsidRPr="005E376A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>(recommendation "positive weak")</w:t>
            </w:r>
          </w:p>
        </w:tc>
      </w:tr>
      <w:tr w:rsidR="00D51B10" w14:paraId="0C7A420E" w14:textId="7DD8884B" w:rsidTr="00D51B10">
        <w:trPr>
          <w:cantSplit/>
        </w:trPr>
        <w:tc>
          <w:tcPr>
            <w:tcW w:w="2298" w:type="pct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A208425" w14:textId="77777777" w:rsidR="00D51B10" w:rsidRDefault="00D51B10" w:rsidP="00D51B10">
            <w:pPr>
              <w:rPr>
                <w:rFonts w:ascii="Arial Narrow" w:eastAsia="Times New Roman" w:hAnsi="Arial Narrow"/>
                <w:sz w:val="16"/>
                <w:szCs w:val="16"/>
              </w:rPr>
            </w:pPr>
            <w:r w:rsidRPr="00042931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>*</w:t>
            </w:r>
            <w:r w:rsidRPr="00042931">
              <w:rPr>
                <w:rFonts w:ascii="Arial Narrow" w:eastAsia="Times New Roman" w:hAnsi="Arial Narrow"/>
                <w:b/>
                <w:bCs/>
                <w:sz w:val="16"/>
                <w:szCs w:val="16"/>
                <w:lang w:val="en-GB"/>
              </w:rPr>
              <w:t>The risk in the intervention group</w:t>
            </w:r>
            <w:r w:rsidRPr="00042931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 (and its 95% confidence interval) is based on the assumed risk in the comparison group and the </w:t>
            </w:r>
            <w:r w:rsidRPr="00042931">
              <w:rPr>
                <w:rFonts w:ascii="Arial Narrow" w:eastAsia="Times New Roman" w:hAnsi="Arial Narrow"/>
                <w:b/>
                <w:bCs/>
                <w:sz w:val="16"/>
                <w:szCs w:val="16"/>
                <w:lang w:val="en-GB"/>
              </w:rPr>
              <w:t>relative effect</w:t>
            </w:r>
            <w:r w:rsidRPr="00042931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 of the intervention (and its 95% CI).</w:t>
            </w:r>
            <w:r w:rsidRPr="00042931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br/>
            </w:r>
            <w:r w:rsidRPr="00042931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br/>
            </w:r>
            <w:r>
              <w:rPr>
                <w:rFonts w:ascii="Arial Narrow" w:eastAsia="Times New Roman" w:hAnsi="Arial Narrow"/>
                <w:b/>
                <w:bCs/>
                <w:sz w:val="16"/>
                <w:szCs w:val="16"/>
              </w:rPr>
              <w:t>CI: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t xml:space="preserve"> confidence </w:t>
            </w:r>
            <w:proofErr w:type="spellStart"/>
            <w:r>
              <w:rPr>
                <w:rFonts w:ascii="Arial Narrow" w:eastAsia="Times New Roman" w:hAnsi="Arial Narrow"/>
                <w:sz w:val="16"/>
                <w:szCs w:val="16"/>
              </w:rPr>
              <w:t>interval</w:t>
            </w:r>
            <w:proofErr w:type="spellEnd"/>
            <w:r>
              <w:rPr>
                <w:rFonts w:ascii="Arial Narrow" w:eastAsia="Times New Roman" w:hAnsi="Arial Narrow"/>
                <w:sz w:val="16"/>
                <w:szCs w:val="16"/>
              </w:rPr>
              <w:t xml:space="preserve">; </w:t>
            </w:r>
            <w:r>
              <w:rPr>
                <w:rFonts w:ascii="Arial Narrow" w:eastAsia="Times New Roman" w:hAnsi="Arial Narrow"/>
                <w:b/>
                <w:bCs/>
                <w:sz w:val="16"/>
                <w:szCs w:val="16"/>
              </w:rPr>
              <w:t>RR: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t xml:space="preserve"> risk ratio</w:t>
            </w:r>
          </w:p>
        </w:tc>
        <w:tc>
          <w:tcPr>
            <w:tcW w:w="451" w:type="pct"/>
          </w:tcPr>
          <w:p w14:paraId="76F1AC0A" w14:textId="77777777" w:rsidR="00D51B10" w:rsidRDefault="00D51B10" w:rsidP="00D51B1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1" w:type="pct"/>
          </w:tcPr>
          <w:p w14:paraId="3061F325" w14:textId="77777777" w:rsidR="00D51B10" w:rsidRDefault="00D51B10" w:rsidP="00D51B1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1" w:type="pct"/>
          </w:tcPr>
          <w:p w14:paraId="38B9A17E" w14:textId="77777777" w:rsidR="00D51B10" w:rsidRDefault="00D51B10" w:rsidP="00D51B1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1" w:type="pct"/>
          </w:tcPr>
          <w:p w14:paraId="44752A73" w14:textId="77777777" w:rsidR="00D51B10" w:rsidRDefault="00D51B10" w:rsidP="00D51B1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1" w:type="pct"/>
          </w:tcPr>
          <w:p w14:paraId="5DEA6926" w14:textId="77777777" w:rsidR="00D51B10" w:rsidRDefault="00D51B10" w:rsidP="00D51B1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7" w:type="pct"/>
            <w:vAlign w:val="center"/>
          </w:tcPr>
          <w:p w14:paraId="04D0BBD0" w14:textId="77777777" w:rsidR="00D51B10" w:rsidRDefault="00D51B10" w:rsidP="00D51B1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D51B10" w:rsidRPr="00751BED" w14:paraId="7142944C" w14:textId="77777777" w:rsidTr="00D51B10">
        <w:trPr>
          <w:gridAfter w:val="6"/>
          <w:wAfter w:w="2702" w:type="pct"/>
          <w:cantSplit/>
        </w:trPr>
        <w:tc>
          <w:tcPr>
            <w:tcW w:w="2298" w:type="pct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944D8EB" w14:textId="77777777" w:rsidR="00D51B10" w:rsidRPr="00042931" w:rsidRDefault="00D51B10" w:rsidP="00D51B10">
            <w:pPr>
              <w:rPr>
                <w:rFonts w:ascii="Arial Narrow" w:eastAsia="Times New Roman" w:hAnsi="Arial Narrow"/>
                <w:sz w:val="16"/>
                <w:szCs w:val="16"/>
                <w:lang w:val="en-GB"/>
              </w:rPr>
            </w:pPr>
            <w:r w:rsidRPr="00042931">
              <w:rPr>
                <w:rFonts w:ascii="Arial Narrow" w:eastAsia="Times New Roman" w:hAnsi="Arial Narrow"/>
                <w:b/>
                <w:bCs/>
                <w:sz w:val="16"/>
                <w:szCs w:val="16"/>
                <w:lang w:val="en-GB"/>
              </w:rPr>
              <w:t>GRADE Working Group grades of evidence</w:t>
            </w:r>
            <w:r w:rsidRPr="00042931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br/>
            </w:r>
            <w:r w:rsidRPr="00042931">
              <w:rPr>
                <w:rFonts w:ascii="Arial Narrow" w:eastAsia="Times New Roman" w:hAnsi="Arial Narrow"/>
                <w:b/>
                <w:bCs/>
                <w:sz w:val="16"/>
                <w:szCs w:val="16"/>
                <w:lang w:val="en-GB"/>
              </w:rPr>
              <w:t>High certainty:</w:t>
            </w:r>
            <w:r w:rsidRPr="00042931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 we are very confident that the true effect lies close to that of the estimate of the effect.</w:t>
            </w:r>
            <w:r w:rsidRPr="00042931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br/>
            </w:r>
            <w:r w:rsidRPr="00042931">
              <w:rPr>
                <w:rFonts w:ascii="Arial Narrow" w:eastAsia="Times New Roman" w:hAnsi="Arial Narrow"/>
                <w:b/>
                <w:bCs/>
                <w:sz w:val="16"/>
                <w:szCs w:val="16"/>
                <w:lang w:val="en-GB"/>
              </w:rPr>
              <w:t>Moderate certainty:</w:t>
            </w:r>
            <w:r w:rsidRPr="00042931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 we are moderately confident in the effect estimate: the true effect is likely to be close to the estimate of the effect, but there is a possibility that it is substantially different.</w:t>
            </w:r>
            <w:r w:rsidRPr="00042931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br/>
            </w:r>
            <w:r w:rsidRPr="00042931">
              <w:rPr>
                <w:rFonts w:ascii="Arial Narrow" w:eastAsia="Times New Roman" w:hAnsi="Arial Narrow"/>
                <w:b/>
                <w:bCs/>
                <w:sz w:val="16"/>
                <w:szCs w:val="16"/>
                <w:lang w:val="en-GB"/>
              </w:rPr>
              <w:t>Low certainty:</w:t>
            </w:r>
            <w:r w:rsidRPr="00042931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 our confidence in the effect estimate is limited: the true effect may be substantially different from the estimate of the effect.</w:t>
            </w:r>
            <w:r w:rsidRPr="00042931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br/>
            </w:r>
            <w:r w:rsidRPr="00042931">
              <w:rPr>
                <w:rFonts w:ascii="Arial Narrow" w:eastAsia="Times New Roman" w:hAnsi="Arial Narrow"/>
                <w:b/>
                <w:bCs/>
                <w:sz w:val="16"/>
                <w:szCs w:val="16"/>
                <w:lang w:val="en-GB"/>
              </w:rPr>
              <w:t>Very low certainty:</w:t>
            </w:r>
            <w:r w:rsidRPr="00042931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 xml:space="preserve"> we have very little confidence in the effect estimate: the true effect is likely to be substantially different from the estimate of effect.</w:t>
            </w:r>
          </w:p>
        </w:tc>
      </w:tr>
    </w:tbl>
    <w:p w14:paraId="2BBEA059" w14:textId="77777777" w:rsidR="00B009A8" w:rsidRDefault="00B009A8">
      <w:pPr>
        <w:rPr>
          <w:rFonts w:eastAsia="Times New Roman"/>
          <w:lang w:val="en-GB"/>
        </w:rPr>
      </w:pPr>
    </w:p>
    <w:p w14:paraId="4951F2E0" w14:textId="77777777" w:rsidR="00B009A8" w:rsidRPr="00751BED" w:rsidRDefault="00B009A8">
      <w:pPr>
        <w:rPr>
          <w:rFonts w:eastAsia="Times New Roman"/>
          <w:lang w:val="en-GB"/>
        </w:rPr>
      </w:pPr>
    </w:p>
    <w:sectPr w:rsidR="00B009A8" w:rsidRPr="00751BED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DF1"/>
    <w:rsid w:val="00042931"/>
    <w:rsid w:val="00654268"/>
    <w:rsid w:val="00751BED"/>
    <w:rsid w:val="007F60C0"/>
    <w:rsid w:val="009424C8"/>
    <w:rsid w:val="00AA719C"/>
    <w:rsid w:val="00B009A8"/>
    <w:rsid w:val="00D51B10"/>
    <w:rsid w:val="00D5382D"/>
    <w:rsid w:val="00EE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23769"/>
  <w15:docId w15:val="{E0008837-90AA-4B58-8101-F08C16CEE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of-title">
    <w:name w:val="sof-title"/>
    <w:basedOn w:val="Normal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irst-letter">
    <w:name w:val="first-letter"/>
    <w:basedOn w:val="Normal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label">
    <w:name w:val="label"/>
    <w:basedOn w:val="Carpredefinitoparagrafo"/>
  </w:style>
  <w:style w:type="character" w:customStyle="1" w:styleId="cell-value">
    <w:name w:val="cell-value"/>
    <w:basedOn w:val="Carpredefinitoparagrafo"/>
  </w:style>
  <w:style w:type="character" w:customStyle="1" w:styleId="cell">
    <w:name w:val="cell"/>
    <w:basedOn w:val="Carpredefinitoparagrafo"/>
  </w:style>
  <w:style w:type="character" w:customStyle="1" w:styleId="block">
    <w:name w:val="block"/>
    <w:basedOn w:val="Carpredefinitoparagrafo"/>
  </w:style>
  <w:style w:type="paragraph" w:styleId="Paragrafoelenco">
    <w:name w:val="List Paragraph"/>
    <w:basedOn w:val="Normale"/>
    <w:uiPriority w:val="34"/>
    <w:qFormat/>
    <w:rsid w:val="00B009A8"/>
    <w:pPr>
      <w:suppressAutoHyphens/>
      <w:autoSpaceDN w:val="0"/>
      <w:spacing w:line="240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46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8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9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4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64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4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7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21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7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1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8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0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31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2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5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09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CIROCCHI</dc:creator>
  <cp:lastModifiedBy>ROBERTO CIROCCHI</cp:lastModifiedBy>
  <cp:revision>6</cp:revision>
  <dcterms:created xsi:type="dcterms:W3CDTF">2023-02-25T06:25:00Z</dcterms:created>
  <dcterms:modified xsi:type="dcterms:W3CDTF">2023-04-26T20:02:00Z</dcterms:modified>
</cp:coreProperties>
</file>